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8D" w:rsidRDefault="0019368D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  <w:u w:val="single"/>
        </w:rPr>
      </w:pPr>
    </w:p>
    <w:p w:rsidR="00717D0E" w:rsidRDefault="00717D0E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  <w:u w:val="single"/>
        </w:rPr>
      </w:pPr>
    </w:p>
    <w:p w:rsidR="00AE23BC" w:rsidRPr="0019368D" w:rsidRDefault="00AE23BC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  <w:u w:val="single"/>
        </w:rPr>
      </w:pPr>
      <w:r w:rsidRPr="0019368D">
        <w:rPr>
          <w:rStyle w:val="c6"/>
          <w:iCs/>
          <w:color w:val="000000"/>
          <w:u w:val="single"/>
        </w:rPr>
        <w:t xml:space="preserve">Добрый день дорогие коллеги! Сегодня рады </w:t>
      </w:r>
      <w:r w:rsidR="00437686" w:rsidRPr="0019368D">
        <w:rPr>
          <w:rStyle w:val="c6"/>
          <w:iCs/>
          <w:color w:val="000000"/>
          <w:u w:val="single"/>
        </w:rPr>
        <w:t>приветствовать Вас на нашем маст</w:t>
      </w:r>
      <w:r w:rsidRPr="0019368D">
        <w:rPr>
          <w:rStyle w:val="c6"/>
          <w:iCs/>
          <w:color w:val="000000"/>
          <w:u w:val="single"/>
        </w:rPr>
        <w:t xml:space="preserve">ер-классе! Тема нашего мастер класса  </w:t>
      </w:r>
    </w:p>
    <w:p w:rsidR="00AE23BC" w:rsidRPr="0019368D" w:rsidRDefault="00AE23BC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  <w:u w:val="single"/>
        </w:rPr>
      </w:pPr>
      <w:r w:rsidRPr="0019368D">
        <w:rPr>
          <w:rStyle w:val="c6"/>
          <w:iCs/>
          <w:color w:val="000000"/>
          <w:u w:val="single"/>
        </w:rPr>
        <w:t>Знакомство с программкой:</w:t>
      </w:r>
    </w:p>
    <w:p w:rsidR="00AE23BC" w:rsidRPr="0019368D" w:rsidRDefault="00AE23BC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  <w:u w:val="single"/>
        </w:rPr>
      </w:pPr>
    </w:p>
    <w:p w:rsidR="00AE23BC" w:rsidRPr="0019368D" w:rsidRDefault="00437686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</w:rPr>
      </w:pPr>
      <w:r w:rsidRPr="0019368D">
        <w:rPr>
          <w:rStyle w:val="c6"/>
          <w:iCs/>
          <w:color w:val="000000"/>
        </w:rPr>
        <w:t>1.</w:t>
      </w:r>
      <w:r w:rsidR="00AE23BC" w:rsidRPr="0019368D">
        <w:rPr>
          <w:rStyle w:val="c6"/>
          <w:iCs/>
          <w:color w:val="000000"/>
        </w:rPr>
        <w:t>Психологический настрой! «Паровозик»</w:t>
      </w:r>
    </w:p>
    <w:p w:rsidR="00AE23BC" w:rsidRPr="0019368D" w:rsidRDefault="00AE23BC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</w:rPr>
      </w:pPr>
      <w:r w:rsidRPr="0019368D">
        <w:rPr>
          <w:rStyle w:val="c6"/>
          <w:iCs/>
          <w:color w:val="000000"/>
        </w:rPr>
        <w:t xml:space="preserve"> </w:t>
      </w:r>
    </w:p>
    <w:p w:rsidR="00AE23BC" w:rsidRPr="0019368D" w:rsidRDefault="00AE23BC" w:rsidP="00AE23BC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</w:rPr>
      </w:pPr>
      <w:r w:rsidRPr="0019368D">
        <w:rPr>
          <w:rStyle w:val="c6"/>
          <w:iCs/>
          <w:color w:val="000000"/>
        </w:rPr>
        <w:t>Теоретическая часть.</w:t>
      </w:r>
    </w:p>
    <w:p w:rsidR="00AE23BC" w:rsidRPr="0019368D" w:rsidRDefault="00AE23BC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Cs/>
          <w:color w:val="000000"/>
          <w:u w:val="single"/>
        </w:rPr>
      </w:pPr>
    </w:p>
    <w:p w:rsidR="00AE23BC" w:rsidRPr="0019368D" w:rsidRDefault="00AE23BC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368D">
        <w:rPr>
          <w:rStyle w:val="c6"/>
          <w:iCs/>
          <w:color w:val="000000"/>
          <w:u w:val="single"/>
        </w:rPr>
        <w:t>На сегодняшний день задачей администрации и педагогов</w:t>
      </w:r>
      <w:r w:rsidRPr="0019368D">
        <w:rPr>
          <w:rStyle w:val="c3"/>
          <w:color w:val="000000"/>
        </w:rPr>
        <w:t> обычных школ является принять детей с особыми образовательными потребностями независимо от их социального положения, физического, эмоционального и интеллектуального развития и создают им условия на основе психолого-педагогических приёмов, ориентированных на потребности этих детей.</w:t>
      </w:r>
    </w:p>
    <w:p w:rsidR="00AE23BC" w:rsidRPr="0019368D" w:rsidRDefault="00AE23BC" w:rsidP="00AE23BC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19368D">
        <w:rPr>
          <w:rStyle w:val="c3"/>
          <w:color w:val="000000"/>
        </w:rPr>
        <w:t xml:space="preserve">      </w:t>
      </w:r>
      <w:r w:rsidR="00437686" w:rsidRPr="0019368D">
        <w:rPr>
          <w:rStyle w:val="c3"/>
          <w:i/>
          <w:color w:val="FF0000"/>
        </w:rPr>
        <w:t>Нормативные документы перечислить.</w:t>
      </w:r>
    </w:p>
    <w:p w:rsidR="00AE23BC" w:rsidRPr="0019368D" w:rsidRDefault="00AE23BC" w:rsidP="00AE23B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19368D">
        <w:rPr>
          <w:rStyle w:val="c3"/>
          <w:color w:val="000000"/>
        </w:rPr>
        <w:t xml:space="preserve">Наряду с основными, традиционными принципами работы (доступность, </w:t>
      </w:r>
      <w:proofErr w:type="gramStart"/>
      <w:r w:rsidRPr="0019368D">
        <w:rPr>
          <w:rStyle w:val="c3"/>
          <w:color w:val="000000"/>
        </w:rPr>
        <w:t>наглядность,  систематичность</w:t>
      </w:r>
      <w:proofErr w:type="gramEnd"/>
      <w:r w:rsidRPr="0019368D">
        <w:rPr>
          <w:rStyle w:val="c3"/>
          <w:color w:val="000000"/>
        </w:rPr>
        <w:t xml:space="preserve"> и последовательность и др.) существуют общие принципы и правила коррекционной работы:</w:t>
      </w:r>
    </w:p>
    <w:p w:rsidR="00AE23BC" w:rsidRPr="0019368D" w:rsidRDefault="00AE23BC" w:rsidP="00AE23BC">
      <w:pPr>
        <w:pStyle w:val="a3"/>
        <w:numPr>
          <w:ilvl w:val="0"/>
          <w:numId w:val="1"/>
        </w:numPr>
        <w:shd w:val="clear" w:color="auto" w:fill="FFFFFF"/>
        <w:spacing w:before="0" w:after="150"/>
        <w:rPr>
          <w:bCs/>
          <w:color w:val="000000"/>
        </w:rPr>
      </w:pPr>
      <w:r w:rsidRPr="0019368D">
        <w:rPr>
          <w:bCs/>
          <w:color w:val="000000"/>
        </w:rPr>
        <w:t xml:space="preserve">  Особые образовательные потребности – это потребность учащегося в психолого-педагогической, социальной и иной помощи, необходимой для получения качественного образования.</w:t>
      </w:r>
    </w:p>
    <w:p w:rsidR="00AE23BC" w:rsidRPr="0019368D" w:rsidRDefault="00AE23BC" w:rsidP="00AE23BC">
      <w:pPr>
        <w:pStyle w:val="a3"/>
        <w:numPr>
          <w:ilvl w:val="0"/>
          <w:numId w:val="1"/>
        </w:numPr>
        <w:shd w:val="clear" w:color="auto" w:fill="FFFFFF"/>
        <w:spacing w:before="0" w:after="150"/>
        <w:rPr>
          <w:bCs/>
          <w:color w:val="000000"/>
        </w:rPr>
      </w:pPr>
      <w:r w:rsidRPr="0019368D">
        <w:rPr>
          <w:bCs/>
          <w:color w:val="000000"/>
        </w:rPr>
        <w:t xml:space="preserve">  Дети с особыми образовательными потребностями – это лица, которым требуются постоянные или временные потребности в определенных условиях для получения определенного уровня или дополнительных знаний.</w:t>
      </w:r>
    </w:p>
    <w:p w:rsidR="00AE23BC" w:rsidRPr="0019368D" w:rsidRDefault="00AE23BC" w:rsidP="00AE23BC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19368D">
        <w:rPr>
          <w:bCs/>
          <w:color w:val="000000"/>
        </w:rPr>
        <w:t>Урок в классе, где есть дети с ООП:</w:t>
      </w:r>
    </w:p>
    <w:p w:rsidR="00AE23BC" w:rsidRPr="0019368D" w:rsidRDefault="00AE23BC" w:rsidP="00AE23BC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bCs/>
          <w:color w:val="000000"/>
        </w:rPr>
      </w:pPr>
      <w:r w:rsidRPr="0019368D">
        <w:rPr>
          <w:bCs/>
          <w:color w:val="000000"/>
        </w:rPr>
        <w:t>Начинать лучше с заданий, которые тренируют память, внимание</w:t>
      </w:r>
    </w:p>
    <w:p w:rsidR="00AE23BC" w:rsidRPr="0019368D" w:rsidRDefault="00AE23BC" w:rsidP="00AE23BC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bCs/>
          <w:color w:val="000000"/>
        </w:rPr>
      </w:pPr>
      <w:r w:rsidRPr="0019368D">
        <w:rPr>
          <w:bCs/>
          <w:color w:val="000000"/>
        </w:rPr>
        <w:t>Сложные задания использовать только в середине урока</w:t>
      </w:r>
    </w:p>
    <w:p w:rsidR="00AE23BC" w:rsidRPr="0019368D" w:rsidRDefault="00AE23BC" w:rsidP="00AE23BC">
      <w:pPr>
        <w:pStyle w:val="a3"/>
        <w:numPr>
          <w:ilvl w:val="0"/>
          <w:numId w:val="2"/>
        </w:numPr>
        <w:shd w:val="clear" w:color="auto" w:fill="FFFFFF"/>
        <w:spacing w:before="0" w:after="150"/>
        <w:rPr>
          <w:bCs/>
          <w:color w:val="000000"/>
        </w:rPr>
      </w:pPr>
      <w:r w:rsidRPr="0019368D">
        <w:rPr>
          <w:bCs/>
          <w:color w:val="000000"/>
        </w:rPr>
        <w:t>Использовать сюрпризные, игровые моменты соревнования, интриги, ролевые игры, мини-постановки.</w:t>
      </w:r>
    </w:p>
    <w:p w:rsidR="00AE23BC" w:rsidRPr="0019368D" w:rsidRDefault="00AE23BC" w:rsidP="00AE23B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9368D">
        <w:rPr>
          <w:b/>
          <w:bCs/>
          <w:color w:val="000000"/>
        </w:rPr>
        <w:t>Методы обучения можно подразделить на три обобщенные группы:</w:t>
      </w:r>
    </w:p>
    <w:p w:rsidR="00AE23BC" w:rsidRPr="0019368D" w:rsidRDefault="00AE23BC" w:rsidP="00AE23B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b/>
          <w:bCs/>
          <w:color w:val="000000"/>
        </w:rPr>
        <w:t>1.Пассивные методы </w:t>
      </w:r>
      <w:r w:rsidRPr="0019368D">
        <w:rPr>
          <w:color w:val="000000"/>
        </w:rPr>
        <w:t>-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</w:t>
      </w:r>
    </w:p>
    <w:p w:rsidR="00AE23BC" w:rsidRPr="0019368D" w:rsidRDefault="00AE23BC" w:rsidP="00AE23B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color w:val="000000"/>
        </w:rPr>
        <w:t>2</w:t>
      </w:r>
      <w:r w:rsidRPr="0019368D">
        <w:rPr>
          <w:b/>
          <w:bCs/>
          <w:color w:val="000000"/>
        </w:rPr>
        <w:t>. Интерактивные методы </w:t>
      </w:r>
      <w:r w:rsidRPr="0019368D">
        <w:rPr>
          <w:color w:val="000000"/>
        </w:rPr>
        <w:t>–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</w:t>
      </w:r>
    </w:p>
    <w:p w:rsidR="00AE23BC" w:rsidRPr="0019368D" w:rsidRDefault="00AE23BC" w:rsidP="00AE23B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color w:val="000000"/>
        </w:rPr>
        <w:t>3. </w:t>
      </w:r>
      <w:r w:rsidRPr="0019368D">
        <w:rPr>
          <w:b/>
          <w:bCs/>
          <w:color w:val="000000"/>
        </w:rPr>
        <w:t>Активные методы </w:t>
      </w:r>
      <w:r w:rsidRPr="0019368D">
        <w:rPr>
          <w:color w:val="000000"/>
        </w:rPr>
        <w:t>-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</w:t>
      </w:r>
    </w:p>
    <w:p w:rsidR="00AE23BC" w:rsidRPr="0019368D" w:rsidRDefault="00AE23BC" w:rsidP="00AE23B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b/>
          <w:bCs/>
          <w:color w:val="000000"/>
        </w:rPr>
        <w:t>АКТИВНЫЕ МЕТОДЫ ОБУЧЕНИЯ </w:t>
      </w:r>
      <w:r w:rsidRPr="0019368D">
        <w:rPr>
          <w:color w:val="000000"/>
        </w:rPr>
        <w:t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Строятся в основном на диалоге, предполагающем свободный обмен мнениями о путях разрешения той или иной проблемы. Характеризуются высоким уровнем активности учащихся.</w:t>
      </w:r>
    </w:p>
    <w:p w:rsidR="00362061" w:rsidRPr="0019368D" w:rsidRDefault="00AE23BC" w:rsidP="00AE23BC">
      <w:pPr>
        <w:rPr>
          <w:rFonts w:ascii="Times New Roman" w:hAnsi="Times New Roman" w:cs="Times New Roman"/>
          <w:sz w:val="24"/>
          <w:szCs w:val="24"/>
        </w:rPr>
      </w:pPr>
      <w:r w:rsidRPr="0019368D">
        <w:rPr>
          <w:rFonts w:ascii="Times New Roman" w:hAnsi="Times New Roman" w:cs="Times New Roman"/>
          <w:sz w:val="24"/>
          <w:szCs w:val="24"/>
        </w:rPr>
        <w:t xml:space="preserve">  Виды активных обучений это </w:t>
      </w:r>
    </w:p>
    <w:p w:rsidR="00AE23BC" w:rsidRPr="0019368D" w:rsidRDefault="00AE23BC" w:rsidP="00AE23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368D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AE23BC" w:rsidRPr="0019368D" w:rsidRDefault="00AE23BC" w:rsidP="00AE23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368D">
        <w:rPr>
          <w:rFonts w:ascii="Times New Roman" w:hAnsi="Times New Roman" w:cs="Times New Roman"/>
          <w:sz w:val="24"/>
          <w:szCs w:val="24"/>
        </w:rPr>
        <w:t>Анализ конкретных ситуаций</w:t>
      </w:r>
    </w:p>
    <w:p w:rsidR="00AE23BC" w:rsidRDefault="00AE23BC" w:rsidP="00AE23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368D">
        <w:rPr>
          <w:rFonts w:ascii="Times New Roman" w:hAnsi="Times New Roman" w:cs="Times New Roman"/>
          <w:sz w:val="24"/>
          <w:szCs w:val="24"/>
        </w:rPr>
        <w:t>Круглый стол</w:t>
      </w:r>
    </w:p>
    <w:p w:rsidR="00717D0E" w:rsidRPr="00717D0E" w:rsidRDefault="00717D0E" w:rsidP="00717D0E">
      <w:pPr>
        <w:rPr>
          <w:rFonts w:ascii="Times New Roman" w:hAnsi="Times New Roman" w:cs="Times New Roman"/>
          <w:sz w:val="24"/>
          <w:szCs w:val="24"/>
        </w:rPr>
      </w:pPr>
    </w:p>
    <w:p w:rsidR="00AE23BC" w:rsidRPr="0019368D" w:rsidRDefault="00AE23BC" w:rsidP="00AE23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368D">
        <w:rPr>
          <w:rFonts w:ascii="Times New Roman" w:hAnsi="Times New Roman" w:cs="Times New Roman"/>
          <w:sz w:val="24"/>
          <w:szCs w:val="24"/>
        </w:rPr>
        <w:t>Семинар-дискуссия</w:t>
      </w:r>
    </w:p>
    <w:p w:rsidR="00AE23BC" w:rsidRPr="0019368D" w:rsidRDefault="00AE23BC" w:rsidP="00AE23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368D">
        <w:rPr>
          <w:rFonts w:ascii="Times New Roman" w:hAnsi="Times New Roman" w:cs="Times New Roman"/>
          <w:sz w:val="24"/>
          <w:szCs w:val="24"/>
        </w:rPr>
        <w:t>Мозговой штурм</w:t>
      </w:r>
    </w:p>
    <w:p w:rsidR="00AE23BC" w:rsidRPr="0019368D" w:rsidRDefault="00AE23BC" w:rsidP="00AE23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368D">
        <w:rPr>
          <w:rFonts w:ascii="Times New Roman" w:hAnsi="Times New Roman" w:cs="Times New Roman"/>
          <w:sz w:val="24"/>
          <w:szCs w:val="24"/>
        </w:rPr>
        <w:t>Деловая игра</w:t>
      </w:r>
    </w:p>
    <w:p w:rsidR="00AE23BC" w:rsidRPr="0019368D" w:rsidRDefault="00AE23BC" w:rsidP="00AE23B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368D">
        <w:rPr>
          <w:rFonts w:ascii="Times New Roman" w:hAnsi="Times New Roman" w:cs="Times New Roman"/>
          <w:sz w:val="24"/>
          <w:szCs w:val="24"/>
        </w:rPr>
        <w:t>Игровое проектирование</w:t>
      </w: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Упражнение-разминка «Карандаши»</w:t>
      </w: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упражнения состоит в удержании карандашей или авторучек, закрытых колпачками, зажатыми между пальцами стоящих рядом участников (рис. 1) Сначала участники выполняют подготовительное задание: разбившись на пары, располагаются друг напротив друга на расстоянии 70-90 см и пытаются удержать два карандаша, прижав их концы подушечками указательных пальцев. Дается задание: не выпуская карандаши, двигать руками вверх-вниз, вперед-назад.</w:t>
      </w: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подготовительного задания группа встает в свободный круг (расстояние между соседями 50-60 см), карандаши зажимаются между подушечками указательных пальцев соседей. Группа, не отпуская карандашей, синхронно выполняет задания.</w:t>
      </w:r>
    </w:p>
    <w:p w:rsidR="00E808C1" w:rsidRPr="0019368D" w:rsidRDefault="00E808C1" w:rsidP="00E808C1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CDC68" wp14:editId="3E206F8D">
            <wp:extent cx="3140075" cy="1104265"/>
            <wp:effectExtent l="0" t="0" r="3175" b="635"/>
            <wp:docPr id="1" name="Рисунок 1" descr="http://psy.su/content/images/Inklu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.su/content/images/Inkluz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C1" w:rsidRPr="0019368D" w:rsidRDefault="00E808C1" w:rsidP="00E808C1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1" w:rsidRPr="0019368D" w:rsidRDefault="00E808C1" w:rsidP="00E808C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руки, опустить их, вернуть в исходное положение.</w:t>
      </w:r>
    </w:p>
    <w:p w:rsidR="00E808C1" w:rsidRPr="0019368D" w:rsidRDefault="00E808C1" w:rsidP="00E808C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руки вперед, отвести назад.</w:t>
      </w:r>
    </w:p>
    <w:p w:rsidR="00E808C1" w:rsidRPr="0019368D" w:rsidRDefault="00E808C1" w:rsidP="00E808C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шаг вперед, два шага назад, шаг вперед (сужение и расширение круга).</w:t>
      </w:r>
    </w:p>
    <w:p w:rsidR="00E808C1" w:rsidRPr="0019368D" w:rsidRDefault="00E808C1" w:rsidP="00E808C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Наклониться вперед, назад, выпрямиться.</w:t>
      </w:r>
    </w:p>
    <w:p w:rsidR="00E808C1" w:rsidRPr="0019368D" w:rsidRDefault="00E808C1" w:rsidP="00E808C1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1" w:rsidRPr="0019368D" w:rsidRDefault="00E808C1" w:rsidP="00E808C1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можно усложнить и разнообразить упражнение:</w:t>
      </w:r>
    </w:p>
    <w:p w:rsidR="00E808C1" w:rsidRPr="0019368D" w:rsidRDefault="00E808C1" w:rsidP="00E808C1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 одновременно два движения (например, шагнуть вперед — поднять руки);</w:t>
      </w:r>
    </w:p>
    <w:p w:rsidR="00E808C1" w:rsidRPr="0019368D" w:rsidRDefault="00E808C1" w:rsidP="00E808C1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указательные, а безымянные пальцы или мизинцы;</w:t>
      </w:r>
    </w:p>
    <w:p w:rsidR="00E808C1" w:rsidRPr="0019368D" w:rsidRDefault="00E808C1" w:rsidP="00E808C1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руки не в стороны, а скрестить их перед грудью;</w:t>
      </w:r>
    </w:p>
    <w:p w:rsidR="00E808C1" w:rsidRPr="0019368D" w:rsidRDefault="00E808C1" w:rsidP="00E808C1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упражнение с закрытыми глазами.</w:t>
      </w: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упражнение выполняется под медленную музыку, то в кругу можно устроить настоящий танец.</w:t>
      </w: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смысл упражнения: при выполнении упражнения от участников требуется чёткая координация совместных действий на основе невербального восприятия друг друга. Если каждый участник будет думать только о своих действиях, то упражнение практически невыполнимо. Необходимо строить свои действия с учётом движений партнёров (при этом все партнёры разные).</w:t>
      </w: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Обсуждение. Какие действия должен выполнять каждый из участников, чтобы карандаши в кругу не падали? А на что ориентироваться при выполнении этих действий? Как установить с окружающими необходимое для этого взаимопонимание, научиться «чувствовать» другого человека?</w:t>
      </w: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этого обсуждения делается переход к теме психологического тренинга, на который пришли участники.</w:t>
      </w:r>
    </w:p>
    <w:p w:rsidR="00E808C1" w:rsidRPr="0019368D" w:rsidRDefault="00E808C1" w:rsidP="00E808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эффективного общения с окружающими человек должен обладать культурой коммуникации. Культура коммуникации – один из компонентов базовой культуры личности, это навыки, которые позволяют результативно использовать свои психические, физические и личностные качества для построения эффективной коммуникации (умение слушать и слышать, взаимопонимание, </w:t>
      </w:r>
      <w:proofErr w:type="spellStart"/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717D0E" w:rsidRDefault="00717D0E" w:rsidP="00E808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8C1" w:rsidRPr="0019368D" w:rsidRDefault="00E808C1" w:rsidP="00E808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упражнение учит учащихся распознаванию эмоционального состояния другого человека.</w:t>
      </w:r>
    </w:p>
    <w:p w:rsidR="00E808C1" w:rsidRPr="0019368D" w:rsidRDefault="00E808C1" w:rsidP="00E808C1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8C1" w:rsidRPr="0019368D" w:rsidRDefault="00E808C1" w:rsidP="00E808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9368D">
        <w:rPr>
          <w:b/>
          <w:bCs/>
          <w:color w:val="000000"/>
        </w:rPr>
        <w:t xml:space="preserve">Использование активных методов обучения </w:t>
      </w:r>
      <w:proofErr w:type="gramStart"/>
      <w:r w:rsidRPr="0019368D">
        <w:rPr>
          <w:b/>
          <w:bCs/>
          <w:color w:val="000000"/>
        </w:rPr>
        <w:t>на  уроке</w:t>
      </w:r>
      <w:proofErr w:type="gramEnd"/>
      <w:r w:rsidRPr="0019368D">
        <w:rPr>
          <w:b/>
          <w:bCs/>
          <w:color w:val="000000"/>
        </w:rPr>
        <w:t xml:space="preserve"> позволяет:</w:t>
      </w:r>
    </w:p>
    <w:p w:rsidR="00E808C1" w:rsidRPr="0019368D" w:rsidRDefault="00E808C1" w:rsidP="00E808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color w:val="000000"/>
        </w:rPr>
        <w:t>• обеспечить положительную мотивацию обучения;</w:t>
      </w:r>
    </w:p>
    <w:p w:rsidR="00E808C1" w:rsidRPr="0019368D" w:rsidRDefault="00E808C1" w:rsidP="00E808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color w:val="000000"/>
        </w:rPr>
        <w:t>• провести урок на высоком эстетическом и эмоциональном уровне;</w:t>
      </w:r>
    </w:p>
    <w:p w:rsidR="00E808C1" w:rsidRPr="0019368D" w:rsidRDefault="00E808C1" w:rsidP="00E808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color w:val="000000"/>
        </w:rPr>
        <w:t>• обеспечить высокую степень дифференциации обучения;</w:t>
      </w:r>
    </w:p>
    <w:p w:rsidR="00E808C1" w:rsidRPr="0019368D" w:rsidRDefault="00E808C1" w:rsidP="00E808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color w:val="000000"/>
        </w:rPr>
        <w:t>• повысить объем выполняемой на уроке работы в 1,5 – 2 раза;</w:t>
      </w:r>
    </w:p>
    <w:p w:rsidR="00E808C1" w:rsidRPr="0019368D" w:rsidRDefault="00E808C1" w:rsidP="00E808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color w:val="000000"/>
        </w:rPr>
        <w:t>• усовершенствовать контроль знаний;</w:t>
      </w:r>
    </w:p>
    <w:p w:rsidR="00E808C1" w:rsidRPr="0019368D" w:rsidRDefault="00E808C1" w:rsidP="00E808C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9368D">
        <w:rPr>
          <w:color w:val="000000"/>
        </w:rPr>
        <w:t>• рационально организовать учебный процесс, повысить эффективность урока.</w:t>
      </w: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8C1" w:rsidRPr="0019368D" w:rsidRDefault="00E808C1" w:rsidP="00E80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8C1" w:rsidRDefault="00E808C1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E808C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368D">
        <w:rPr>
          <w:rFonts w:ascii="Times New Roman" w:hAnsi="Times New Roman" w:cs="Times New Roman"/>
          <w:sz w:val="28"/>
          <w:szCs w:val="28"/>
        </w:rPr>
        <w:t xml:space="preserve">Общеобразовательная средняя школа №64 </w:t>
      </w:r>
      <w:proofErr w:type="spellStart"/>
      <w:r w:rsidRPr="0019368D">
        <w:rPr>
          <w:rFonts w:ascii="Times New Roman" w:hAnsi="Times New Roman" w:cs="Times New Roman"/>
          <w:sz w:val="28"/>
          <w:szCs w:val="28"/>
        </w:rPr>
        <w:t>им.У.Кулымбетова</w:t>
      </w:r>
      <w:proofErr w:type="spellEnd"/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17D0E" w:rsidRPr="00717D0E" w:rsidRDefault="0019368D" w:rsidP="001936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D0E">
        <w:rPr>
          <w:rFonts w:ascii="Times New Roman" w:hAnsi="Times New Roman" w:cs="Times New Roman"/>
          <w:b/>
          <w:sz w:val="40"/>
          <w:szCs w:val="40"/>
        </w:rPr>
        <w:t xml:space="preserve">Доклад на тему </w:t>
      </w:r>
    </w:p>
    <w:p w:rsidR="0019368D" w:rsidRDefault="0019368D" w:rsidP="001936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D0E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Pr="00717D0E">
        <w:rPr>
          <w:rFonts w:ascii="Times New Roman" w:hAnsi="Times New Roman" w:cs="Times New Roman"/>
          <w:b/>
          <w:sz w:val="40"/>
          <w:szCs w:val="40"/>
        </w:rPr>
        <w:t>Активные  формы</w:t>
      </w:r>
      <w:proofErr w:type="gramEnd"/>
      <w:r w:rsidRPr="00717D0E">
        <w:rPr>
          <w:rFonts w:ascii="Times New Roman" w:hAnsi="Times New Roman" w:cs="Times New Roman"/>
          <w:b/>
          <w:sz w:val="40"/>
          <w:szCs w:val="40"/>
        </w:rPr>
        <w:t xml:space="preserve"> и методы   обучения </w:t>
      </w:r>
      <w:r w:rsidR="00717D0E" w:rsidRPr="00717D0E">
        <w:rPr>
          <w:rFonts w:ascii="Times New Roman" w:hAnsi="Times New Roman" w:cs="Times New Roman"/>
          <w:b/>
          <w:sz w:val="40"/>
          <w:szCs w:val="40"/>
        </w:rPr>
        <w:t>по работе с детьми с особыми образовательными потребностями»</w:t>
      </w:r>
    </w:p>
    <w:p w:rsidR="00717D0E" w:rsidRDefault="00717D0E" w:rsidP="001936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7D0E" w:rsidRDefault="00717D0E" w:rsidP="001936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7D0E" w:rsidRDefault="00717D0E" w:rsidP="0019368D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7D0E" w:rsidRP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17D0E">
        <w:rPr>
          <w:rFonts w:ascii="Times New Roman" w:hAnsi="Times New Roman" w:cs="Times New Roman"/>
          <w:sz w:val="28"/>
          <w:szCs w:val="28"/>
        </w:rPr>
        <w:t>Выполнила:</w:t>
      </w:r>
    </w:p>
    <w:p w:rsidR="00717D0E" w:rsidRPr="00717D0E" w:rsidRDefault="00F27EB0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Изгил</w:t>
      </w:r>
      <w:bookmarkStart w:id="0" w:name="_GoBack"/>
      <w:bookmarkEnd w:id="0"/>
      <w:r w:rsidR="00717D0E" w:rsidRPr="00717D0E">
        <w:rPr>
          <w:rFonts w:ascii="Times New Roman" w:hAnsi="Times New Roman" w:cs="Times New Roman"/>
          <w:sz w:val="28"/>
          <w:szCs w:val="28"/>
        </w:rPr>
        <w:t>иковна</w:t>
      </w:r>
      <w:proofErr w:type="spellEnd"/>
      <w:r w:rsidR="00717D0E" w:rsidRPr="00717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17D0E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Default="00717D0E" w:rsidP="00717D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7D0E" w:rsidRPr="00717D0E" w:rsidRDefault="00717D0E" w:rsidP="00717D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>
        <w:rPr>
          <w:rFonts w:ascii="Times New Roman" w:hAnsi="Times New Roman" w:cs="Times New Roman"/>
          <w:sz w:val="28"/>
          <w:szCs w:val="28"/>
        </w:rPr>
        <w:t>. 2023г</w:t>
      </w:r>
    </w:p>
    <w:sectPr w:rsidR="00717D0E" w:rsidRPr="00717D0E" w:rsidSect="0019368D">
      <w:pgSz w:w="11906" w:h="16838"/>
      <w:pgMar w:top="426" w:right="850" w:bottom="1134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A9E"/>
    <w:multiLevelType w:val="hybridMultilevel"/>
    <w:tmpl w:val="ACA2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520A"/>
    <w:multiLevelType w:val="hybridMultilevel"/>
    <w:tmpl w:val="23106BEC"/>
    <w:lvl w:ilvl="0" w:tplc="DE1447D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4053D0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C05D84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80BB0C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4E3D5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222D4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ACA09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CA834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EC753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6365078"/>
    <w:multiLevelType w:val="multilevel"/>
    <w:tmpl w:val="C826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22C8B"/>
    <w:multiLevelType w:val="hybridMultilevel"/>
    <w:tmpl w:val="141C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4516"/>
    <w:multiLevelType w:val="multilevel"/>
    <w:tmpl w:val="41E8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825BC"/>
    <w:multiLevelType w:val="hybridMultilevel"/>
    <w:tmpl w:val="973C73D6"/>
    <w:lvl w:ilvl="0" w:tplc="6F4C0F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893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AE5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0C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C92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2F9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446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ED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67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E6"/>
    <w:rsid w:val="0019368D"/>
    <w:rsid w:val="002310E6"/>
    <w:rsid w:val="00362061"/>
    <w:rsid w:val="00437686"/>
    <w:rsid w:val="0046095C"/>
    <w:rsid w:val="004A702E"/>
    <w:rsid w:val="00717D0E"/>
    <w:rsid w:val="00AE23BC"/>
    <w:rsid w:val="00E808C1"/>
    <w:rsid w:val="00F2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0559"/>
  <w15:chartTrackingRefBased/>
  <w15:docId w15:val="{F21D1D1D-3B9F-41B5-92A5-F5F1C314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23BC"/>
  </w:style>
  <w:style w:type="character" w:customStyle="1" w:styleId="c3">
    <w:name w:val="c3"/>
    <w:basedOn w:val="a0"/>
    <w:rsid w:val="00AE23BC"/>
  </w:style>
  <w:style w:type="paragraph" w:styleId="a4">
    <w:name w:val="List Paragraph"/>
    <w:basedOn w:val="a"/>
    <w:uiPriority w:val="34"/>
    <w:qFormat/>
    <w:rsid w:val="00AE2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8</cp:revision>
  <cp:lastPrinted>2023-04-10T10:58:00Z</cp:lastPrinted>
  <dcterms:created xsi:type="dcterms:W3CDTF">2023-02-13T06:47:00Z</dcterms:created>
  <dcterms:modified xsi:type="dcterms:W3CDTF">2023-04-10T10:58:00Z</dcterms:modified>
</cp:coreProperties>
</file>